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29" w:rsidRPr="00DD13D9" w:rsidRDefault="00977E29" w:rsidP="00D62A23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DD13D9">
        <w:rPr>
          <w:b/>
          <w:sz w:val="28"/>
          <w:szCs w:val="28"/>
        </w:rPr>
        <w:t>VIII. Норма снабжения N 0822 медицинской техникой и имуществом рентгеновского кабинета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63"/>
        <w:gridCol w:w="2862"/>
      </w:tblGrid>
      <w:tr w:rsidR="00977E29" w:rsidRPr="00DD13D9" w:rsidTr="00E61275">
        <w:trPr>
          <w:trHeight w:val="15"/>
          <w:tblCellSpacing w:w="15" w:type="dxa"/>
        </w:trPr>
        <w:tc>
          <w:tcPr>
            <w:tcW w:w="6318" w:type="dxa"/>
            <w:vAlign w:val="center"/>
          </w:tcPr>
          <w:p w:rsidR="00977E29" w:rsidRPr="00DD13D9" w:rsidRDefault="00977E29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 w:rsidR="00977E29" w:rsidRPr="00DD13D9" w:rsidRDefault="00977E29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977E29" w:rsidRPr="00DD13D9" w:rsidTr="00E61275">
        <w:trPr>
          <w:tblCellSpacing w:w="15" w:type="dxa"/>
        </w:trPr>
        <w:tc>
          <w:tcPr>
            <w:tcW w:w="6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7E29" w:rsidRPr="00DD13D9" w:rsidRDefault="00977E29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Наименование нормы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7E29" w:rsidRPr="00DD13D9" w:rsidRDefault="00977E29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Номер нормы</w:t>
            </w:r>
          </w:p>
        </w:tc>
      </w:tr>
      <w:tr w:rsidR="00977E29" w:rsidRPr="00DD13D9" w:rsidTr="00E61275">
        <w:trPr>
          <w:tblCellSpacing w:w="15" w:type="dxa"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7E29" w:rsidRPr="00DD13D9" w:rsidRDefault="00977E29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Норма снабжения медицинским имуществом рентгеновского кабинета военного госпиталя,  военной поликлиники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7E29" w:rsidRPr="00DD13D9" w:rsidRDefault="00977E29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0822</w:t>
            </w:r>
          </w:p>
        </w:tc>
      </w:tr>
    </w:tbl>
    <w:p w:rsidR="00977E29" w:rsidRPr="00DD13D9" w:rsidRDefault="00977E29" w:rsidP="00D62A23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1471"/>
        <w:gridCol w:w="1478"/>
        <w:gridCol w:w="1685"/>
      </w:tblGrid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Код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Номера норм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В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Г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0822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>Пленка рентгеновская и фотоматериалы расходные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 химреактивов N 1 - проявитель на 1,5 литра раствора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проявитель на </w:t>
            </w:r>
            <w:smartTag w:uri="urn:schemas-microsoft-com:office:smarttags" w:element="metricconverter">
              <w:smartTagPr>
                <w:attr w:name="ProductID" w:val="15 литров"/>
              </w:smartTagPr>
              <w:r w:rsidRPr="00DD13D9">
                <w:rPr>
                  <w:sz w:val="28"/>
                  <w:szCs w:val="28"/>
                </w:rPr>
                <w:t>15 литров</w:t>
              </w:r>
            </w:smartTag>
            <w:r w:rsidRPr="00DD13D9">
              <w:rPr>
                <w:sz w:val="28"/>
                <w:szCs w:val="28"/>
              </w:rPr>
              <w:t xml:space="preserve"> раствора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 химреактивов N 2 - восстановитель к проявителю на 1,5 литра раствора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восстановитель к проявителю на </w:t>
            </w:r>
            <w:smartTag w:uri="urn:schemas-microsoft-com:office:smarttags" w:element="metricconverter">
              <w:smartTagPr>
                <w:attr w:name="ProductID" w:val="15 литров"/>
              </w:smartTagPr>
              <w:r w:rsidRPr="00DD13D9">
                <w:rPr>
                  <w:sz w:val="28"/>
                  <w:szCs w:val="28"/>
                </w:rPr>
                <w:t>15 литров</w:t>
              </w:r>
            </w:smartTag>
            <w:r w:rsidRPr="00DD13D9">
              <w:rPr>
                <w:sz w:val="28"/>
                <w:szCs w:val="28"/>
              </w:rPr>
              <w:t xml:space="preserve"> раствора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 химреактивов N 3 - фиксаж на 3 литра раствора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фиксаж на </w:t>
            </w:r>
            <w:smartTag w:uri="urn:schemas-microsoft-com:office:smarttags" w:element="metricconverter">
              <w:smartTagPr>
                <w:attr w:name="ProductID" w:val="15 литров"/>
              </w:smartTagPr>
              <w:r w:rsidRPr="00DD13D9">
                <w:rPr>
                  <w:sz w:val="28"/>
                  <w:szCs w:val="28"/>
                </w:rPr>
                <w:t>15 литров</w:t>
              </w:r>
            </w:smartTag>
            <w:r w:rsidRPr="00DD13D9">
              <w:rPr>
                <w:sz w:val="28"/>
                <w:szCs w:val="28"/>
              </w:rPr>
              <w:t xml:space="preserve"> раствора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набор.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Пленка рентгеновская (аналоговая) размером 13 x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DD13D9">
                <w:rPr>
                  <w:sz w:val="28"/>
                  <w:szCs w:val="28"/>
                </w:rPr>
                <w:t>18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100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18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DD13D9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450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24 x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DD13D9">
                <w:rPr>
                  <w:sz w:val="28"/>
                  <w:szCs w:val="28"/>
                </w:rPr>
                <w:t>30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30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650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DD13D9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500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15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350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Пленка рентгеновская зубная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150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Пленка флюорографическая РФ-3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DD13D9">
                <w:rPr>
                  <w:sz w:val="28"/>
                  <w:szCs w:val="28"/>
                </w:rPr>
                <w:t>70 мм</w:t>
              </w:r>
            </w:smartTag>
            <w:r w:rsidRPr="00DD13D9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D13D9">
                <w:rPr>
                  <w:sz w:val="28"/>
                  <w:szCs w:val="28"/>
                </w:rPr>
                <w:t>30 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рул.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35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Пленка рентгеновская (термографическая) разм. 24х30 см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650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Пленка рентгеновская (термографическая) разм. 35х43 см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650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>Принадлежности к аппаратам и приборам для физиотерапии и диагностики расходные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Байка (фланель) белая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м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4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>Книги и бланки медицинского учета и отчетности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Книга учета специальных диагностических исследований, ф.17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>Врачебные предметы, аппараты и хирургические инструменты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Ножницы для стрижки волос прямые длиной </w:t>
            </w:r>
            <w:smartTag w:uri="urn:schemas-microsoft-com:office:smarttags" w:element="metricconverter">
              <w:smartTagPr>
                <w:attr w:name="ProductID" w:val="175 мм"/>
              </w:smartTagPr>
              <w:r w:rsidRPr="00DD13D9">
                <w:rPr>
                  <w:sz w:val="28"/>
                  <w:szCs w:val="28"/>
                </w:rPr>
                <w:t>175 мм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13481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>Аппараты, приборы и принадлежности для рентгенодиагностики и рентгенотерапии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Аппарат рентгеновский диагностический переносной  на 5 к</w:t>
            </w:r>
            <w:r w:rsidRPr="00DD13D9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Аппарат рентгеновский диагностический дентальный на 30 к</w:t>
            </w:r>
            <w:r w:rsidRPr="00DD13D9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Аппарат рентгеновский диагностический дентальный (типа 5Д-2,6Д-2)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Аппарат рентгеновский флюорографический стационарный типа 12Ф-7Ц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Аппарат рентгеновский стационареый на 3 рабочих места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Ортопантомограф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Воротник защитный (для снимков зубов) со свинцовым эквивалентом не менее 0,5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Жилет защитный рентгенолога со свинцовым эквивалентом не менее 0,5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Очки рентгенозащитные с коэффициентом ослабления не менее 0,15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Перчатки защитные просвинцованные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пар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Пластина резиновая рентгенозащитная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кг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Стекло защитное шлифованное размером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DD13D9">
                <w:rPr>
                  <w:sz w:val="28"/>
                  <w:szCs w:val="28"/>
                </w:rPr>
                <w:t>35,6 см</w:t>
              </w:r>
            </w:smartTag>
            <w:r w:rsidRPr="00DD13D9">
              <w:rPr>
                <w:sz w:val="28"/>
                <w:szCs w:val="28"/>
              </w:rPr>
              <w:t xml:space="preserve">, толщиной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DD13D9">
                <w:rPr>
                  <w:sz w:val="28"/>
                  <w:szCs w:val="28"/>
                </w:rPr>
                <w:t>1 см</w:t>
              </w:r>
            </w:smartTag>
            <w:r w:rsidRPr="00DD13D9">
              <w:rPr>
                <w:sz w:val="28"/>
                <w:szCs w:val="28"/>
              </w:rPr>
              <w:t>, со свинцовым эквивалентом 2,5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Фартук защитный из просвинцованной резины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Ширма защитная рентгеновская малая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То же, большая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Экран для просвечиваний размером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DD13D9">
                <w:rPr>
                  <w:sz w:val="28"/>
                  <w:szCs w:val="28"/>
                </w:rPr>
                <w:t>35,6 см</w:t>
              </w:r>
            </w:smartTag>
            <w:r w:rsidRPr="00DD13D9">
              <w:rPr>
                <w:sz w:val="28"/>
                <w:szCs w:val="28"/>
              </w:rPr>
              <w:t xml:space="preserve"> без защитного стекла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Юбочка защитная из просвинцованной резины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 xml:space="preserve">Оборудование и принадлежности для фотолабораторий </w:t>
            </w: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>(для пленки рентген-й (аналоговой)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Баки для обработки рентгенограмм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Зажим для фотопленки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50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Кассета для рентгеновских пленок размером 13 x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DD13D9">
                <w:rPr>
                  <w:sz w:val="28"/>
                  <w:szCs w:val="28"/>
                </w:rPr>
                <w:t>18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15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18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DD13D9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24 x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DD13D9">
                <w:rPr>
                  <w:sz w:val="28"/>
                  <w:szCs w:val="28"/>
                </w:rPr>
                <w:t>30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30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DD13D9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Кювета эмалированная для проявления пленок размером 40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Рамка для проявления рентгеновских снимков размером 13 x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DD13D9">
                <w:rPr>
                  <w:sz w:val="28"/>
                  <w:szCs w:val="28"/>
                </w:rPr>
                <w:t>18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15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18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DD13D9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24 x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DD13D9">
                <w:rPr>
                  <w:sz w:val="28"/>
                  <w:szCs w:val="28"/>
                </w:rPr>
                <w:t>30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30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DD13D9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6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Резак рентгеновских пленок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Трафарет цифровой рентгеновский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Фонарь неактиничный для фотолаборатории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Часы фотолабораторные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Шкаф электрический для сушки рентгеновских пленок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Экраны усиливающие размером 13 x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DD13D9">
                <w:rPr>
                  <w:sz w:val="28"/>
                  <w:szCs w:val="28"/>
                </w:rPr>
                <w:t>18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15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18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DD13D9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30 x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D13D9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 xml:space="preserve">То же,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DD13D9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2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Экран для просвечиваний разм. 35,6х35,6 см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Система печати на медицинской лазерной пленке (термографическийпринтнр) на 2 формата пленки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Система компьютерной рентгенографии (оцифровщик)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Кассета (детектор) 24х30 см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Кассета (детектор) 35х43 см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C50AEC">
        <w:trPr>
          <w:trHeight w:val="842"/>
        </w:trPr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DD13D9">
              <w:rPr>
                <w:b/>
                <w:sz w:val="28"/>
                <w:szCs w:val="28"/>
              </w:rPr>
              <w:t>Оборудование для работы с рентгенологическим изображением/пленкой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Флюроскоп универсальный</w:t>
            </w:r>
          </w:p>
        </w:tc>
        <w:tc>
          <w:tcPr>
            <w:tcW w:w="1440" w:type="dxa"/>
          </w:tcPr>
          <w:p w:rsidR="00977E29" w:rsidRPr="00DD13D9" w:rsidRDefault="00977E29" w:rsidP="001263A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Негатоскоп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35823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Негатоскоп 2-х секционный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35823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Персональный компьютер (процессор не ниже-</w:t>
            </w:r>
            <w:r w:rsidRPr="00DD13D9">
              <w:rPr>
                <w:sz w:val="28"/>
                <w:szCs w:val="28"/>
                <w:lang w:val="en-US"/>
              </w:rPr>
              <w:t>Inteli</w:t>
            </w:r>
            <w:r w:rsidRPr="00DD13D9">
              <w:rPr>
                <w:sz w:val="28"/>
                <w:szCs w:val="28"/>
              </w:rPr>
              <w:t>7?Жесткий диск не менее – 2000</w:t>
            </w:r>
            <w:r w:rsidRPr="00DD13D9">
              <w:rPr>
                <w:sz w:val="28"/>
                <w:szCs w:val="28"/>
                <w:lang w:val="en-US"/>
              </w:rPr>
              <w:t>Gb</w:t>
            </w:r>
            <w:r w:rsidRPr="00DD13D9">
              <w:rPr>
                <w:sz w:val="28"/>
                <w:szCs w:val="28"/>
              </w:rPr>
              <w:t>, ОЗУ не менее 8</w:t>
            </w:r>
            <w:r w:rsidRPr="00DD13D9">
              <w:rPr>
                <w:sz w:val="28"/>
                <w:szCs w:val="28"/>
                <w:lang w:val="en-US"/>
              </w:rPr>
              <w:t>Gb</w:t>
            </w:r>
            <w:r w:rsidRPr="00DD13D9">
              <w:rPr>
                <w:sz w:val="28"/>
                <w:szCs w:val="28"/>
              </w:rPr>
              <w:t>, видеокарта не ниже 2</w:t>
            </w:r>
            <w:r w:rsidRPr="00DD13D9">
              <w:rPr>
                <w:sz w:val="28"/>
                <w:szCs w:val="28"/>
                <w:lang w:val="en-US"/>
              </w:rPr>
              <w:t>GBGDDR</w:t>
            </w:r>
            <w:r w:rsidRPr="00DD13D9">
              <w:rPr>
                <w:sz w:val="28"/>
                <w:szCs w:val="28"/>
              </w:rPr>
              <w:t xml:space="preserve"> 5-256 </w:t>
            </w:r>
            <w:r w:rsidRPr="00DD13D9">
              <w:rPr>
                <w:sz w:val="28"/>
                <w:szCs w:val="28"/>
                <w:lang w:val="en-US"/>
              </w:rPr>
              <w:t>bit</w:t>
            </w:r>
            <w:r w:rsidRPr="00DD13D9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b/>
                <w:bCs/>
                <w:sz w:val="28"/>
                <w:szCs w:val="28"/>
              </w:rPr>
              <w:t>Дозиметрические приборы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977E29" w:rsidRPr="00DD13D9" w:rsidRDefault="00977E29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Измеритель мощности дозы постоянного и импульсного рентгеновского излучения с энергией 15-140 КЭВ и гамма-излучения при основной погрешности +/- 20%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  <w:tr w:rsidR="00977E29" w:rsidRPr="00DD13D9" w:rsidTr="00E61275">
        <w:tc>
          <w:tcPr>
            <w:tcW w:w="478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Измеритель мощности дозы постоянного и импульсного рентгеновского излучения для измерения индивидуальных доз облучения пациентов</w:t>
            </w:r>
          </w:p>
        </w:tc>
        <w:tc>
          <w:tcPr>
            <w:tcW w:w="1440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шт.</w:t>
            </w:r>
          </w:p>
        </w:tc>
        <w:tc>
          <w:tcPr>
            <w:tcW w:w="1478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977E29" w:rsidRPr="00DD13D9" w:rsidRDefault="00977E29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D13D9">
              <w:rPr>
                <w:sz w:val="28"/>
                <w:szCs w:val="28"/>
              </w:rPr>
              <w:t>1</w:t>
            </w:r>
          </w:p>
        </w:tc>
      </w:tr>
    </w:tbl>
    <w:p w:rsidR="00977E29" w:rsidRPr="00DD13D9" w:rsidRDefault="00977E29" w:rsidP="00D62A23">
      <w:pPr>
        <w:rPr>
          <w:sz w:val="28"/>
          <w:szCs w:val="28"/>
        </w:rPr>
      </w:pPr>
    </w:p>
    <w:sectPr w:rsidR="00977E29" w:rsidRPr="00DD13D9" w:rsidSect="00DD13D9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E29" w:rsidRDefault="00977E29">
      <w:r>
        <w:separator/>
      </w:r>
    </w:p>
  </w:endnote>
  <w:endnote w:type="continuationSeparator" w:id="1">
    <w:p w:rsidR="00977E29" w:rsidRDefault="00977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E29" w:rsidRDefault="00977E29">
      <w:r>
        <w:separator/>
      </w:r>
    </w:p>
  </w:footnote>
  <w:footnote w:type="continuationSeparator" w:id="1">
    <w:p w:rsidR="00977E29" w:rsidRDefault="00977E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29" w:rsidRDefault="00977E29" w:rsidP="0084627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7E29" w:rsidRDefault="00977E29" w:rsidP="00DD13D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29" w:rsidRDefault="00977E29" w:rsidP="0084627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102</w:t>
    </w:r>
    <w:r>
      <w:rPr>
        <w:rStyle w:val="PageNumber"/>
      </w:rPr>
      <w:fldChar w:fldCharType="end"/>
    </w:r>
  </w:p>
  <w:p w:rsidR="00977E29" w:rsidRDefault="00977E29" w:rsidP="00DD13D9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3EB"/>
    <w:rsid w:val="000078B4"/>
    <w:rsid w:val="00047DB4"/>
    <w:rsid w:val="0009375F"/>
    <w:rsid w:val="000B679F"/>
    <w:rsid w:val="001263AE"/>
    <w:rsid w:val="002446FE"/>
    <w:rsid w:val="002A1228"/>
    <w:rsid w:val="002C582F"/>
    <w:rsid w:val="00396DF2"/>
    <w:rsid w:val="003D7180"/>
    <w:rsid w:val="00450583"/>
    <w:rsid w:val="00496B76"/>
    <w:rsid w:val="0052049E"/>
    <w:rsid w:val="00522C5F"/>
    <w:rsid w:val="00524F35"/>
    <w:rsid w:val="00530CEC"/>
    <w:rsid w:val="00571FCF"/>
    <w:rsid w:val="005C132A"/>
    <w:rsid w:val="0064297A"/>
    <w:rsid w:val="00660ADB"/>
    <w:rsid w:val="006F1BD7"/>
    <w:rsid w:val="0073669B"/>
    <w:rsid w:val="007D4162"/>
    <w:rsid w:val="007F6C56"/>
    <w:rsid w:val="00846276"/>
    <w:rsid w:val="008D74DD"/>
    <w:rsid w:val="008F1D53"/>
    <w:rsid w:val="00977E29"/>
    <w:rsid w:val="00987411"/>
    <w:rsid w:val="009E479B"/>
    <w:rsid w:val="00A953C6"/>
    <w:rsid w:val="00AC5E36"/>
    <w:rsid w:val="00B17624"/>
    <w:rsid w:val="00BF0BD0"/>
    <w:rsid w:val="00C02E5F"/>
    <w:rsid w:val="00C50AEC"/>
    <w:rsid w:val="00C74E21"/>
    <w:rsid w:val="00C759EE"/>
    <w:rsid w:val="00CB105C"/>
    <w:rsid w:val="00CF38DA"/>
    <w:rsid w:val="00D34239"/>
    <w:rsid w:val="00D62A23"/>
    <w:rsid w:val="00DD13D9"/>
    <w:rsid w:val="00E103EB"/>
    <w:rsid w:val="00E61275"/>
    <w:rsid w:val="00ED1F06"/>
    <w:rsid w:val="00EE25C7"/>
    <w:rsid w:val="00F72AB4"/>
    <w:rsid w:val="00F94F21"/>
    <w:rsid w:val="00FA09B5"/>
    <w:rsid w:val="00FA3D45"/>
    <w:rsid w:val="00FD2E86"/>
    <w:rsid w:val="00FD3960"/>
    <w:rsid w:val="00FD767A"/>
    <w:rsid w:val="00FE452E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E86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FD2E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D2E86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topleveltext">
    <w:name w:val="formattext topleveltext"/>
    <w:basedOn w:val="Normal"/>
    <w:uiPriority w:val="99"/>
    <w:rsid w:val="00FD2E86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FD2E8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FD2E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D13D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5989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D13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4</Pages>
  <Words>705</Words>
  <Characters>4024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10</cp:revision>
  <cp:lastPrinted>2016-10-13T05:57:00Z</cp:lastPrinted>
  <dcterms:created xsi:type="dcterms:W3CDTF">2016-09-21T08:08:00Z</dcterms:created>
  <dcterms:modified xsi:type="dcterms:W3CDTF">2017-04-03T06:42:00Z</dcterms:modified>
</cp:coreProperties>
</file>